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24" w:rsidRDefault="00A915D2" w:rsidP="001C6C20">
      <w:pPr>
        <w:rPr>
          <w:b/>
          <w:sz w:val="40"/>
          <w:szCs w:val="40"/>
        </w:rPr>
      </w:pPr>
      <w:r>
        <w:rPr>
          <w:noProof/>
          <w:lang w:eastAsia="fr-FR"/>
        </w:rPr>
        <mc:AlternateContent>
          <mc:Choice Requires="wps">
            <w:drawing>
              <wp:anchor distT="0" distB="0" distL="114300" distR="114300" simplePos="0" relativeHeight="251663360" behindDoc="0" locked="0" layoutInCell="1" allowOverlap="1" wp14:anchorId="20715EEC" wp14:editId="3853466C">
                <wp:simplePos x="0" y="0"/>
                <wp:positionH relativeFrom="column">
                  <wp:posOffset>5520055</wp:posOffset>
                </wp:positionH>
                <wp:positionV relativeFrom="paragraph">
                  <wp:posOffset>395605</wp:posOffset>
                </wp:positionV>
                <wp:extent cx="2076450" cy="2400300"/>
                <wp:effectExtent l="0" t="0" r="19050"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400300"/>
                        </a:xfrm>
                        <a:prstGeom prst="rect">
                          <a:avLst/>
                        </a:prstGeom>
                        <a:solidFill>
                          <a:srgbClr val="FFFFFF"/>
                        </a:solidFill>
                        <a:ln w="9525">
                          <a:solidFill>
                            <a:srgbClr val="000000"/>
                          </a:solidFill>
                          <a:miter lim="800000"/>
                          <a:headEnd/>
                          <a:tailEnd/>
                        </a:ln>
                      </wps:spPr>
                      <wps:txbx>
                        <w:txbxContent>
                          <w:p w:rsidR="00A915D2" w:rsidRDefault="00A915D2">
                            <w:r>
                              <w:rPr>
                                <w:noProof/>
                                <w:lang w:eastAsia="fr-FR"/>
                              </w:rPr>
                              <w:drawing>
                                <wp:inline distT="0" distB="0" distL="0" distR="0" wp14:anchorId="46628AEA" wp14:editId="4D780940">
                                  <wp:extent cx="2599200" cy="1951200"/>
                                  <wp:effectExtent l="318" t="0" r="0" b="0"/>
                                  <wp:docPr id="2" name="Image 2" descr="C:\Users\Virginie\AppData\Local\Packages\microsoft.windowscommunicationsapps_8wekyb3d8bbwe\LocalState\Files\S0\1487\Attachments\20230328_114529[30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ginie\AppData\Local\Packages\microsoft.windowscommunicationsapps_8wekyb3d8bbwe\LocalState\Files\S0\1487\Attachments\20230328_114529[308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2599200" cy="1951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34.65pt;margin-top:31.15pt;width:163.5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">
                <v:textbox>
                  <w:txbxContent>
                    <w:p w:rsidR="00A915D2" w:rsidRDefault="00A915D2">
                      <w:r>
                        <w:rPr>
                          <w:noProof/>
                          <w:lang w:eastAsia="fr-FR"/>
                        </w:rPr>
                        <w:drawing>
                          <wp:inline distT="0" distB="0" distL="0" distR="0" wp14:anchorId="46628AEA" wp14:editId="4D780940">
                            <wp:extent cx="2599200" cy="1951200"/>
                            <wp:effectExtent l="318" t="0" r="0" b="0"/>
                            <wp:docPr id="2" name="Image 2" descr="C:\Users\Virginie\AppData\Local\Packages\microsoft.windowscommunicationsapps_8wekyb3d8bbwe\LocalState\Files\S0\1487\Attachments\20230328_114529[30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ginie\AppData\Local\Packages\microsoft.windowscommunicationsapps_8wekyb3d8bbwe\LocalState\Files\S0\1487\Attachments\20230328_114529[308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599200" cy="1951200"/>
                                    </a:xfrm>
                                    <a:prstGeom prst="rect">
                                      <a:avLst/>
                                    </a:prstGeom>
                                    <a:noFill/>
                                    <a:ln>
                                      <a:noFill/>
                                    </a:ln>
                                  </pic:spPr>
                                </pic:pic>
                              </a:graphicData>
                            </a:graphic>
                          </wp:inline>
                        </w:drawing>
                      </w:r>
                    </w:p>
                  </w:txbxContent>
                </v:textbox>
              </v:shape>
            </w:pict>
          </mc:Fallback>
        </mc:AlternateContent>
      </w:r>
    </w:p>
    <w:p w:rsidR="001C6C20" w:rsidRPr="00AC2624" w:rsidRDefault="001C6C20" w:rsidP="001C6C20">
      <w:pPr>
        <w:rPr>
          <w:b/>
          <w:sz w:val="40"/>
          <w:szCs w:val="40"/>
        </w:rPr>
      </w:pPr>
      <w:r w:rsidRPr="00AC2624">
        <w:rPr>
          <w:b/>
          <w:sz w:val="40"/>
          <w:szCs w:val="40"/>
        </w:rPr>
        <w:t xml:space="preserve">Une seconde vie </w:t>
      </w:r>
    </w:p>
    <w:p w:rsidR="00185711" w:rsidRDefault="00185711"/>
    <w:p w:rsidR="00AC2624" w:rsidRDefault="00AC2624">
      <w:r>
        <w:rPr>
          <w:noProof/>
          <w:lang w:eastAsia="fr-FR"/>
        </w:rPr>
        <mc:AlternateContent>
          <mc:Choice Requires="wps">
            <w:drawing>
              <wp:anchor distT="0" distB="0" distL="114300" distR="114300" simplePos="0" relativeHeight="251659264" behindDoc="0" locked="0" layoutInCell="0" allowOverlap="1" wp14:anchorId="6B8357C3" wp14:editId="28CAD0AC">
                <wp:simplePos x="0" y="0"/>
                <wp:positionH relativeFrom="page">
                  <wp:posOffset>876300</wp:posOffset>
                </wp:positionH>
                <wp:positionV relativeFrom="page">
                  <wp:posOffset>1257300</wp:posOffset>
                </wp:positionV>
                <wp:extent cx="3905250" cy="1476375"/>
                <wp:effectExtent l="38100" t="38100" r="38100" b="47625"/>
                <wp:wrapSquare wrapText="bothSides"/>
                <wp:docPr id="6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76375"/>
                        </a:xfrm>
                        <a:prstGeom prst="rect">
                          <a:avLst/>
                        </a:prstGeom>
                        <a:noFill/>
                        <a:ln w="76200" cmpd="thickThin">
                          <a:solidFill>
                            <a:schemeClr val="bg1"/>
                          </a:solidFill>
                          <a:miter lim="800000"/>
                          <a:headEnd/>
                          <a:tailEnd/>
                        </a:ln>
                        <a:extLst/>
                      </wps:spPr>
                      <wps:txbx>
                        <w:txbxContent>
                          <w:p w:rsidR="00AC2624" w:rsidRPr="00AC2624" w:rsidRDefault="00AC2624" w:rsidP="00AC2624">
                            <w:pPr>
                              <w:rPr>
                                <w:b/>
                              </w:rPr>
                            </w:pPr>
                            <w:r w:rsidRPr="00AC2624">
                              <w:rPr>
                                <w:b/>
                              </w:rPr>
                              <w:t>La classe de Capa2 du Lycée Sainte-Marie s’est mobilisée pour sensibiliser les élèves des autres classes afin qu’ils puissent donner leurs affaires dans la borne de collecte mise dans la cour du lycée.</w:t>
                            </w:r>
                          </w:p>
                          <w:p w:rsidR="00AC2624" w:rsidRDefault="00AC2624">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69pt;margin-top:99pt;width:307.5pt;height:11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" o:allowincell="f" filled="f" strokecolor="white [3212]" strokeweight="6pt">
                <v:stroke linestyle="thickThin"/>
                <v:textbox inset="10.8pt,7.2pt,10.8pt,7.2pt">
                  <w:txbxContent>
                    <w:p w:rsidR="00AC2624" w:rsidRPr="00AC2624" w:rsidRDefault="00AC2624" w:rsidP="00AC2624">
                      <w:pPr>
                        <w:rPr>
                          <w:b/>
                        </w:rPr>
                      </w:pPr>
                      <w:r w:rsidRPr="00AC2624">
                        <w:rPr>
                          <w:b/>
                        </w:rPr>
                        <w:t>La classe de Capa2 du Lycée Sainte-Marie s’est mobilisée pour sensibiliser les élèves des autres classes afin qu’ils puissent donner leurs affaires dans la borne de collecte mise dans la cour du lycée.</w:t>
                      </w:r>
                    </w:p>
                    <w:p w:rsidR="00AC2624" w:rsidRDefault="00AC2624">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AC2624" w:rsidRDefault="00AC2624"/>
    <w:p w:rsidR="00A915D2" w:rsidRDefault="00A915D2"/>
    <w:p w:rsidR="00A915D2" w:rsidRDefault="00A915D2"/>
    <w:p w:rsidR="00A915D2" w:rsidRDefault="00A915D2"/>
    <w:p w:rsidR="00A915D2" w:rsidRDefault="00A915D2"/>
    <w:p w:rsidR="00A915D2" w:rsidRDefault="00A915D2">
      <w:pPr>
        <w:rPr>
          <w:i/>
          <w:sz w:val="20"/>
          <w:szCs w:val="20"/>
        </w:rPr>
      </w:pPr>
      <w:r>
        <w:tab/>
      </w:r>
      <w:r>
        <w:tab/>
      </w:r>
      <w:r>
        <w:tab/>
      </w:r>
      <w:r>
        <w:tab/>
      </w:r>
      <w:r>
        <w:tab/>
      </w:r>
      <w:r>
        <w:tab/>
      </w:r>
      <w:r>
        <w:tab/>
      </w:r>
      <w:r>
        <w:tab/>
      </w:r>
      <w:r>
        <w:tab/>
      </w:r>
      <w:r>
        <w:tab/>
      </w:r>
      <w:r>
        <w:tab/>
      </w:r>
      <w:r>
        <w:tab/>
      </w:r>
      <w:r w:rsidRPr="00A915D2">
        <w:rPr>
          <w:i/>
          <w:sz w:val="20"/>
          <w:szCs w:val="20"/>
        </w:rPr>
        <w:t xml:space="preserve">Mme </w:t>
      </w:r>
      <w:r w:rsidR="00963957">
        <w:rPr>
          <w:i/>
          <w:sz w:val="20"/>
          <w:szCs w:val="20"/>
        </w:rPr>
        <w:t xml:space="preserve">BAZIN avec des élèves </w:t>
      </w:r>
      <w:r w:rsidRPr="00A915D2">
        <w:rPr>
          <w:i/>
          <w:sz w:val="20"/>
          <w:szCs w:val="20"/>
        </w:rPr>
        <w:t>en train de trier</w:t>
      </w:r>
    </w:p>
    <w:p w:rsidR="00F23958" w:rsidRPr="00A915D2" w:rsidRDefault="00185711">
      <w:pPr>
        <w:rPr>
          <w:i/>
          <w:sz w:val="20"/>
          <w:szCs w:val="20"/>
        </w:rPr>
      </w:pPr>
      <w:r>
        <w:t xml:space="preserve">Une seconde vie était le </w:t>
      </w:r>
      <w:r w:rsidR="006C43B8">
        <w:t>leitmotiv</w:t>
      </w:r>
      <w:r>
        <w:t xml:space="preserve"> </w:t>
      </w:r>
      <w:r w:rsidR="006C43B8">
        <w:t xml:space="preserve">de Mme BAZIN, salariée du </w:t>
      </w:r>
      <w:r w:rsidR="00644E13">
        <w:t>« Relais</w:t>
      </w:r>
      <w:r w:rsidR="006C43B8">
        <w:t xml:space="preserve"> est </w:t>
      </w:r>
      <w:r w:rsidR="00644E13">
        <w:t xml:space="preserve">», lors de </w:t>
      </w:r>
      <w:r w:rsidR="000D5D19">
        <w:t>s</w:t>
      </w:r>
      <w:r w:rsidR="00644E13">
        <w:t>a première venue</w:t>
      </w:r>
      <w:r w:rsidR="006C43B8">
        <w:t xml:space="preserve"> a</w:t>
      </w:r>
      <w:r w:rsidR="00A915D2">
        <w:t xml:space="preserve">u début du mois de mars dans les </w:t>
      </w:r>
      <w:r w:rsidR="006C43B8">
        <w:t>classe</w:t>
      </w:r>
      <w:r w:rsidR="00A915D2">
        <w:t xml:space="preserve">s de </w:t>
      </w:r>
      <w:proofErr w:type="spellStart"/>
      <w:r w:rsidR="00FE67D7">
        <w:t>CAPa</w:t>
      </w:r>
      <w:proofErr w:type="spellEnd"/>
      <w:r w:rsidR="00FE67D7">
        <w:t xml:space="preserve">. </w:t>
      </w:r>
      <w:r w:rsidR="00644E13">
        <w:t>Elle a expliqué</w:t>
      </w:r>
      <w:r w:rsidR="006C43B8">
        <w:t xml:space="preserve"> l</w:t>
      </w:r>
      <w:r w:rsidR="00644E13">
        <w:t xml:space="preserve">’origine et </w:t>
      </w:r>
      <w:r w:rsidR="00F23958">
        <w:t>le fonctionnement</w:t>
      </w:r>
      <w:r w:rsidR="006C43B8">
        <w:t xml:space="preserve"> de </w:t>
      </w:r>
      <w:r w:rsidR="00644E13">
        <w:t xml:space="preserve">la </w:t>
      </w:r>
      <w:proofErr w:type="spellStart"/>
      <w:r w:rsidR="00FE67D7">
        <w:t>Scop</w:t>
      </w:r>
      <w:proofErr w:type="spellEnd"/>
      <w:r w:rsidR="001C6C20">
        <w:t xml:space="preserve">, qui emploie 170 personnes </w:t>
      </w:r>
      <w:r w:rsidR="005E081C">
        <w:t xml:space="preserve">en Alsace et Franche-Comté </w:t>
      </w:r>
      <w:r w:rsidR="001C6C20">
        <w:t>(ramassage des affaires, transports, tris, vendeuse</w:t>
      </w:r>
      <w:r w:rsidR="00A915D2">
        <w:t>s</w:t>
      </w:r>
      <w:r w:rsidR="001C6C20">
        <w:t xml:space="preserve"> en boutiques solidaires</w:t>
      </w:r>
      <w:r w:rsidR="00A915D2">
        <w:t>...)</w:t>
      </w:r>
    </w:p>
    <w:p w:rsidR="00644E13" w:rsidRPr="00AC2624" w:rsidRDefault="001C6C20">
      <w:pPr>
        <w:rPr>
          <w:sz w:val="36"/>
          <w:szCs w:val="36"/>
        </w:rPr>
      </w:pPr>
      <w:r w:rsidRPr="00AC2624">
        <w:rPr>
          <w:sz w:val="36"/>
          <w:szCs w:val="36"/>
        </w:rPr>
        <w:t>La borne de collecte</w:t>
      </w:r>
    </w:p>
    <w:p w:rsidR="00F23958" w:rsidRDefault="00F23958">
      <w:r>
        <w:t>Madame Bazin n’est pas venue seule puisqu’elle a fait déposer dans la cour du lycée une borne de collecte, où les élè</w:t>
      </w:r>
      <w:r w:rsidR="001C6C20">
        <w:t xml:space="preserve">ves et personnels ont pu </w:t>
      </w:r>
      <w:r>
        <w:t>déposer</w:t>
      </w:r>
      <w:r w:rsidR="00963957">
        <w:t xml:space="preserve"> d</w:t>
      </w:r>
      <w:r w:rsidR="001C6C20">
        <w:t>es affaires. On peut mettre dans la borne des vêtements, des chaussures, des accessoires et du linge de maison. Il suffit que les affaires ne soient pas</w:t>
      </w:r>
      <w:r w:rsidR="005E081C">
        <w:t xml:space="preserve"> mouillées ni moisies et mises dans un sac bien fermé.</w:t>
      </w:r>
    </w:p>
    <w:p w:rsidR="00F23958" w:rsidRDefault="00AC2624">
      <w:r w:rsidRPr="00AC2624">
        <w:rPr>
          <w:noProof/>
          <w:sz w:val="40"/>
          <w:szCs w:val="40"/>
          <w:lang w:eastAsia="fr-FR"/>
        </w:rPr>
        <mc:AlternateContent>
          <mc:Choice Requires="wps">
            <w:drawing>
              <wp:anchor distT="0" distB="0" distL="114300" distR="114300" simplePos="0" relativeHeight="251661312" behindDoc="0" locked="0" layoutInCell="1" allowOverlap="1" wp14:anchorId="6063E026" wp14:editId="729AEBA4">
                <wp:simplePos x="0" y="0"/>
                <wp:positionH relativeFrom="column">
                  <wp:posOffset>1043305</wp:posOffset>
                </wp:positionH>
                <wp:positionV relativeFrom="paragraph">
                  <wp:posOffset>242570</wp:posOffset>
                </wp:positionV>
                <wp:extent cx="8362950" cy="18859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0" cy="1885950"/>
                        </a:xfrm>
                        <a:prstGeom prst="rect">
                          <a:avLst/>
                        </a:prstGeom>
                        <a:solidFill>
                          <a:srgbClr val="FFFFFF"/>
                        </a:solidFill>
                        <a:ln w="9525">
                          <a:noFill/>
                          <a:miter lim="800000"/>
                          <a:headEnd/>
                          <a:tailEnd/>
                        </a:ln>
                      </wps:spPr>
                      <wps:txbx>
                        <w:txbxContent>
                          <w:p w:rsidR="00A915D2" w:rsidRDefault="00A915D2" w:rsidP="00A915D2">
                            <w:r w:rsidRPr="00AC2624">
                              <w:rPr>
                                <w:sz w:val="40"/>
                                <w:szCs w:val="40"/>
                              </w:rPr>
                              <w:t>Des élèves dévoués</w:t>
                            </w:r>
                            <w:r w:rsidRPr="00A915D2">
                              <w:t xml:space="preserve"> </w:t>
                            </w:r>
                          </w:p>
                          <w:p w:rsidR="00A915D2" w:rsidRDefault="00A915D2" w:rsidP="00A915D2">
                            <w:r>
                              <w:t xml:space="preserve">La classe touchée et dévouée pour cette bonne cause a donc distribué des flyers dans les autres classes et a expliqué l’importance des dons. Lorsque les affaires collectées sont en bon état, elles peuvent être soit revendues dans des boutiques solidaires ou revendues dans les pays d’Afrique ou du Pakistan. Lorsqu’ ‘elles sont en mauvais état, elles sont transformées en chiffons pour la fabrication d’isolants ou servent de combustible solide de récupération. Seuls 2% en moyenne, des vêtements collectés sont incinérés. </w:t>
                            </w:r>
                          </w:p>
                          <w:p w:rsidR="00A915D2" w:rsidRDefault="00A915D2" w:rsidP="00A915D2">
                            <w:r>
                              <w:t>La collecte a été un franc succès puisqu’en seulement trois semaines, 40 gros sacs ont été dépos</w:t>
                            </w:r>
                            <w:r w:rsidR="005E081C">
                              <w:t>és !</w:t>
                            </w:r>
                            <w:r>
                              <w:t xml:space="preserve"> Les élèves les ont alors triés avec  Mme Bazin, qui est revenue au lycée pour </w:t>
                            </w:r>
                            <w:r w:rsidR="005E081C">
                              <w:t xml:space="preserve">terminer de </w:t>
                            </w:r>
                            <w:r>
                              <w:t>sensibiliser les élèves au recyclage</w:t>
                            </w:r>
                            <w:r w:rsidR="005E081C">
                              <w:t>,</w:t>
                            </w:r>
                            <w:r>
                              <w:t xml:space="preserve">  lors de la semaine de l’Economie sociale et solidaire (semaine du 27 mars au 2 avril 2023).</w:t>
                            </w:r>
                          </w:p>
                          <w:p w:rsidR="00AC2624" w:rsidRDefault="00AC26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15pt;margin-top:19.1pt;width:658.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" stroked="f">
                <v:textbox>
                  <w:txbxContent>
                    <w:p w:rsidR="00A915D2" w:rsidRDefault="00A915D2" w:rsidP="00A915D2">
                      <w:r w:rsidRPr="00AC2624">
                        <w:rPr>
                          <w:sz w:val="40"/>
                          <w:szCs w:val="40"/>
                        </w:rPr>
                        <w:t>Des élèves dévoués</w:t>
                      </w:r>
                      <w:r w:rsidRPr="00A915D2">
                        <w:t xml:space="preserve"> </w:t>
                      </w:r>
                    </w:p>
                    <w:p w:rsidR="00A915D2" w:rsidRDefault="00A915D2" w:rsidP="00A915D2">
                      <w:r>
                        <w:t xml:space="preserve">La classe touchée et dévouée pour cette bonne cause a donc distribué des flyers dans les autres classes et a expliqué l’importance des dons. Lorsque les affaires collectées sont en bon état, elles peuvent être soit revendues dans des boutiques solidaires ou revendues dans les pays d’Afrique ou du Pakistan. Lorsqu’ ‘elles sont en mauvais état, elles sont transformées en chiffons pour la fabrication d’isolants ou servent de combustible solide de récupération. Seuls 2% en moyenne, des vêtements collectés sont incinérés. </w:t>
                      </w:r>
                    </w:p>
                    <w:p w:rsidR="00A915D2" w:rsidRDefault="00A915D2" w:rsidP="00A915D2">
                      <w:r>
                        <w:t>La collecte a été un franc succès puisqu’en seulement trois semaines, 40 gros sacs ont été dépos</w:t>
                      </w:r>
                      <w:r w:rsidR="005E081C">
                        <w:t>és !</w:t>
                      </w:r>
                      <w:r>
                        <w:t xml:space="preserve"> Les élèves les ont alors triés avec  Mme Bazin, qui est revenue au lycée pour </w:t>
                      </w:r>
                      <w:r w:rsidR="005E081C">
                        <w:t xml:space="preserve">terminer de </w:t>
                      </w:r>
                      <w:r>
                        <w:t>sensibiliser les élèves au recyclage</w:t>
                      </w:r>
                      <w:r w:rsidR="005E081C">
                        <w:t>,</w:t>
                      </w:r>
                      <w:r>
                        <w:t xml:space="preserve">  lors de la semaine de l’Economie sociale et solidaire (semaine du 27 mars au 2 avril 2023).</w:t>
                      </w:r>
                    </w:p>
                    <w:p w:rsidR="00AC2624" w:rsidRDefault="00AC2624"/>
                  </w:txbxContent>
                </v:textbox>
              </v:shape>
            </w:pict>
          </mc:Fallback>
        </mc:AlternateContent>
      </w:r>
    </w:p>
    <w:p w:rsidR="00F23958" w:rsidRPr="00AC2624" w:rsidRDefault="00AC2624">
      <w:pPr>
        <w:rPr>
          <w:sz w:val="40"/>
          <w:szCs w:val="40"/>
        </w:rPr>
      </w:pPr>
      <w:r>
        <w:rPr>
          <w:noProof/>
          <w:lang w:eastAsia="fr-FR"/>
        </w:rPr>
        <w:drawing>
          <wp:inline distT="0" distB="0" distL="0" distR="0" wp14:anchorId="3E77E424" wp14:editId="5056CEAF">
            <wp:extent cx="819150" cy="1563263"/>
            <wp:effectExtent l="0" t="0" r="0" b="0"/>
            <wp:docPr id="1" name="Image 1" descr="Les bornes de collecte - LE RELAIS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bornes de collecte - LE RELAIS 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563263"/>
                    </a:xfrm>
                    <a:prstGeom prst="rect">
                      <a:avLst/>
                    </a:prstGeom>
                    <a:noFill/>
                    <a:ln>
                      <a:noFill/>
                    </a:ln>
                  </pic:spPr>
                </pic:pic>
              </a:graphicData>
            </a:graphic>
          </wp:inline>
        </w:drawing>
      </w:r>
      <w:r w:rsidR="00F23958" w:rsidRPr="00AC2624">
        <w:rPr>
          <w:sz w:val="40"/>
          <w:szCs w:val="40"/>
        </w:rPr>
        <w:t xml:space="preserve"> </w:t>
      </w:r>
    </w:p>
    <w:p w:rsidR="00644E13" w:rsidRDefault="00644E13"/>
    <w:p w:rsidR="005E081C" w:rsidRDefault="005E081C">
      <w:r>
        <w:tab/>
      </w:r>
      <w:r>
        <w:tab/>
      </w:r>
      <w:r>
        <w:tab/>
      </w:r>
      <w:r>
        <w:tab/>
      </w:r>
      <w:r>
        <w:tab/>
      </w:r>
      <w:r>
        <w:tab/>
      </w:r>
      <w:r>
        <w:tab/>
      </w:r>
      <w:r>
        <w:tab/>
      </w:r>
      <w:r>
        <w:tab/>
      </w:r>
      <w:r>
        <w:tab/>
      </w:r>
      <w:bookmarkStart w:id="0" w:name="_GoBack"/>
      <w:bookmarkEnd w:id="0"/>
      <w:r>
        <w:tab/>
      </w:r>
      <w:r>
        <w:tab/>
      </w:r>
      <w:r>
        <w:tab/>
      </w:r>
      <w:r>
        <w:tab/>
        <w:t xml:space="preserve">Article rédigé par Lina </w:t>
      </w:r>
    </w:p>
    <w:sectPr w:rsidR="005E081C" w:rsidSect="00AC2624">
      <w:pgSz w:w="16838" w:h="11906" w:orient="landscape"/>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11"/>
    <w:rsid w:val="000D5D19"/>
    <w:rsid w:val="00185711"/>
    <w:rsid w:val="001C6C20"/>
    <w:rsid w:val="003E3DEC"/>
    <w:rsid w:val="005E081C"/>
    <w:rsid w:val="00644E13"/>
    <w:rsid w:val="006C43B8"/>
    <w:rsid w:val="00963957"/>
    <w:rsid w:val="00A915D2"/>
    <w:rsid w:val="00AC2624"/>
    <w:rsid w:val="00C50F9F"/>
    <w:rsid w:val="00D41C08"/>
    <w:rsid w:val="00DD2099"/>
    <w:rsid w:val="00F23958"/>
    <w:rsid w:val="00FE6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26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26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26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2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713B-279B-4258-9902-455CB902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723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Virginie BARRAULT</cp:lastModifiedBy>
  <cp:revision>4</cp:revision>
  <cp:lastPrinted>2023-03-31T08:52:00Z</cp:lastPrinted>
  <dcterms:created xsi:type="dcterms:W3CDTF">2023-03-31T08:52:00Z</dcterms:created>
  <dcterms:modified xsi:type="dcterms:W3CDTF">2023-03-31T09:14:00Z</dcterms:modified>
</cp:coreProperties>
</file>